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948"/>
      </w:tblGrid>
      <w:tr w:rsidR="00B90656" w14:paraId="53285E54" w14:textId="77777777" w:rsidTr="006837FD">
        <w:trPr>
          <w:trHeight w:hRule="exact" w:val="799"/>
        </w:trPr>
        <w:tc>
          <w:tcPr>
            <w:tcW w:w="6975" w:type="dxa"/>
            <w:shd w:val="clear" w:color="auto" w:fill="auto"/>
            <w:vAlign w:val="bottom"/>
          </w:tcPr>
          <w:p w14:paraId="60BF2271" w14:textId="77777777" w:rsidR="00B90656" w:rsidRPr="006837FD" w:rsidRDefault="003A2180" w:rsidP="006837FD">
            <w:pPr>
              <w:spacing w:after="10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Abt. f. Nephropathologie/ </w:t>
            </w:r>
            <w:r w:rsidR="00014686">
              <w:rPr>
                <w:sz w:val="12"/>
                <w:szCs w:val="12"/>
              </w:rPr>
              <w:t>Krankenhausstr. 8-10/ 91054 Erlangen</w:t>
            </w:r>
          </w:p>
        </w:tc>
        <w:tc>
          <w:tcPr>
            <w:tcW w:w="2948" w:type="dxa"/>
            <w:vMerge w:val="restart"/>
            <w:shd w:val="clear" w:color="auto" w:fill="auto"/>
            <w:vAlign w:val="bottom"/>
          </w:tcPr>
          <w:p w14:paraId="1F992A63" w14:textId="77777777" w:rsidR="00465078" w:rsidRPr="006837FD" w:rsidRDefault="00014686" w:rsidP="006837FD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Abt. f. Nephropathologie</w:t>
            </w:r>
          </w:p>
          <w:p w14:paraId="51FBC991" w14:textId="77777777" w:rsidR="00B90656" w:rsidRPr="006837FD" w:rsidRDefault="00014686" w:rsidP="006837FD">
            <w:pPr>
              <w:spacing w:line="24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Leiterin: Prof. Dr. med. Kerstin Amann</w:t>
            </w:r>
          </w:p>
          <w:p w14:paraId="4370A2F5" w14:textId="77777777" w:rsidR="005009FF" w:rsidRPr="006837FD" w:rsidRDefault="005009FF" w:rsidP="006837FD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</w:tr>
      <w:tr w:rsidR="0099501B" w14:paraId="12AFBFF6" w14:textId="77777777" w:rsidTr="006837FD">
        <w:trPr>
          <w:trHeight w:val="280"/>
        </w:trPr>
        <w:tc>
          <w:tcPr>
            <w:tcW w:w="6975" w:type="dxa"/>
            <w:vMerge w:val="restart"/>
            <w:shd w:val="clear" w:color="auto" w:fill="auto"/>
          </w:tcPr>
          <w:p w14:paraId="4EB7A7BD" w14:textId="77777777" w:rsidR="0099501B" w:rsidRPr="00DD72B0" w:rsidRDefault="006A13E6" w:rsidP="002115FF">
            <w:pPr>
              <w:spacing w:line="240" w:lineRule="auto"/>
            </w:pPr>
            <w:bookmarkStart w:id="0" w:name="Empfängeranschrift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1" layoutInCell="0" allowOverlap="1" wp14:anchorId="773673D4" wp14:editId="7F068F5D">
                      <wp:simplePos x="0" y="0"/>
                      <wp:positionH relativeFrom="column">
                        <wp:posOffset>-727075</wp:posOffset>
                      </wp:positionH>
                      <wp:positionV relativeFrom="page">
                        <wp:posOffset>5328919</wp:posOffset>
                      </wp:positionV>
                      <wp:extent cx="107950" cy="0"/>
                      <wp:effectExtent l="0" t="0" r="25400" b="19050"/>
                      <wp:wrapNone/>
                      <wp:docPr id="10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FDA64" id="Gerade Verbindung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7.25pt,419.6pt" to="-4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" o:allowincell="f" strokeweight=".25pt"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1" layoutInCell="0" allowOverlap="0" wp14:anchorId="39B6CCA9" wp14:editId="34D63C32">
                      <wp:simplePos x="0" y="0"/>
                      <wp:positionH relativeFrom="column">
                        <wp:posOffset>-727075</wp:posOffset>
                      </wp:positionH>
                      <wp:positionV relativeFrom="page">
                        <wp:posOffset>3744594</wp:posOffset>
                      </wp:positionV>
                      <wp:extent cx="107950" cy="0"/>
                      <wp:effectExtent l="0" t="0" r="25400" b="19050"/>
                      <wp:wrapNone/>
                      <wp:docPr id="9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F8143" id="Gerade Verbindung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7.25pt,294.85pt" to="-48.7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" o:allowincell="f" o:allowoverlap="f" strokeweight=".25pt">
                      <w10:wrap anchory="page"/>
                      <w10:anchorlock/>
                    </v:line>
                  </w:pict>
                </mc:Fallback>
              </mc:AlternateContent>
            </w:r>
            <w:bookmarkEnd w:id="0"/>
          </w:p>
        </w:tc>
        <w:tc>
          <w:tcPr>
            <w:tcW w:w="2948" w:type="dxa"/>
            <w:vMerge/>
            <w:shd w:val="clear" w:color="auto" w:fill="auto"/>
          </w:tcPr>
          <w:p w14:paraId="76AAD4B9" w14:textId="77777777" w:rsidR="0099501B" w:rsidRDefault="0099501B" w:rsidP="006837FD">
            <w:pPr>
              <w:spacing w:line="240" w:lineRule="auto"/>
            </w:pPr>
          </w:p>
        </w:tc>
      </w:tr>
      <w:tr w:rsidR="0099501B" w14:paraId="153816C8" w14:textId="77777777" w:rsidTr="006837FD">
        <w:trPr>
          <w:trHeight w:val="3487"/>
        </w:trPr>
        <w:tc>
          <w:tcPr>
            <w:tcW w:w="6975" w:type="dxa"/>
            <w:vMerge/>
            <w:shd w:val="clear" w:color="auto" w:fill="auto"/>
          </w:tcPr>
          <w:p w14:paraId="7B63F27E" w14:textId="77777777" w:rsidR="0099501B" w:rsidRDefault="0099501B" w:rsidP="006837FD">
            <w:pPr>
              <w:spacing w:line="240" w:lineRule="auto"/>
            </w:pPr>
          </w:p>
        </w:tc>
        <w:tc>
          <w:tcPr>
            <w:tcW w:w="2948" w:type="dxa"/>
            <w:shd w:val="clear" w:color="auto" w:fill="auto"/>
          </w:tcPr>
          <w:p w14:paraId="445AB978" w14:textId="77777777" w:rsidR="0099501B" w:rsidRPr="006837FD" w:rsidRDefault="0099501B" w:rsidP="006837FD">
            <w:pPr>
              <w:spacing w:line="180" w:lineRule="exact"/>
              <w:rPr>
                <w:sz w:val="14"/>
                <w:szCs w:val="14"/>
              </w:rPr>
            </w:pPr>
          </w:p>
          <w:p w14:paraId="678A076F" w14:textId="77777777" w:rsidR="0099501B" w:rsidRPr="006837FD" w:rsidRDefault="00095325" w:rsidP="006837FD">
            <w:pPr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Sekretariat, Fr. Wagner</w:t>
            </w:r>
          </w:p>
          <w:p w14:paraId="354C1B2C" w14:textId="77777777" w:rsidR="0099501B" w:rsidRPr="006837FD" w:rsidRDefault="0099501B" w:rsidP="006837FD">
            <w:pPr>
              <w:spacing w:line="180" w:lineRule="exact"/>
              <w:rPr>
                <w:sz w:val="14"/>
                <w:szCs w:val="14"/>
              </w:rPr>
            </w:pPr>
            <w:r w:rsidRPr="006837FD">
              <w:rPr>
                <w:sz w:val="14"/>
                <w:szCs w:val="14"/>
              </w:rPr>
              <w:t>Telefon: 09131 85-</w:t>
            </w:r>
            <w:r w:rsidR="00A669C6">
              <w:rPr>
                <w:sz w:val="14"/>
                <w:szCs w:val="14"/>
              </w:rPr>
              <w:t>3</w:t>
            </w:r>
            <w:r w:rsidR="00095325">
              <w:rPr>
                <w:sz w:val="14"/>
                <w:szCs w:val="14"/>
              </w:rPr>
              <w:t>2</w:t>
            </w:r>
            <w:r w:rsidR="00014686">
              <w:rPr>
                <w:sz w:val="14"/>
                <w:szCs w:val="14"/>
              </w:rPr>
              <w:t>60</w:t>
            </w:r>
            <w:r w:rsidR="00095325">
              <w:rPr>
                <w:sz w:val="14"/>
                <w:szCs w:val="14"/>
              </w:rPr>
              <w:t>5</w:t>
            </w:r>
          </w:p>
          <w:p w14:paraId="43BB2566" w14:textId="77777777" w:rsidR="0099501B" w:rsidRPr="00C7232E" w:rsidRDefault="00E107C6" w:rsidP="006837FD">
            <w:pPr>
              <w:spacing w:line="180" w:lineRule="exact"/>
              <w:rPr>
                <w:sz w:val="14"/>
                <w:szCs w:val="14"/>
              </w:rPr>
            </w:pPr>
            <w:r w:rsidRPr="00C7232E">
              <w:rPr>
                <w:sz w:val="14"/>
                <w:szCs w:val="14"/>
              </w:rPr>
              <w:t>Fax: 09131 85-</w:t>
            </w:r>
            <w:r w:rsidR="00A669C6" w:rsidRPr="00C7232E">
              <w:rPr>
                <w:sz w:val="14"/>
                <w:szCs w:val="14"/>
              </w:rPr>
              <w:t>3</w:t>
            </w:r>
            <w:r w:rsidR="00B53404" w:rsidRPr="00C7232E">
              <w:rPr>
                <w:sz w:val="14"/>
                <w:szCs w:val="14"/>
              </w:rPr>
              <w:t>2</w:t>
            </w:r>
            <w:r w:rsidR="00095325" w:rsidRPr="00C7232E">
              <w:rPr>
                <w:sz w:val="14"/>
                <w:szCs w:val="14"/>
              </w:rPr>
              <w:t>600</w:t>
            </w:r>
          </w:p>
          <w:p w14:paraId="7D969FA7" w14:textId="77777777" w:rsidR="0099501B" w:rsidRPr="00C7232E" w:rsidRDefault="00095325" w:rsidP="006837FD">
            <w:pPr>
              <w:spacing w:line="180" w:lineRule="exact"/>
              <w:rPr>
                <w:sz w:val="14"/>
                <w:szCs w:val="14"/>
              </w:rPr>
            </w:pPr>
            <w:r w:rsidRPr="00C7232E">
              <w:rPr>
                <w:sz w:val="14"/>
                <w:szCs w:val="14"/>
              </w:rPr>
              <w:t>Judith.wagner</w:t>
            </w:r>
            <w:r w:rsidR="0099501B" w:rsidRPr="00C7232E">
              <w:rPr>
                <w:sz w:val="14"/>
                <w:szCs w:val="14"/>
              </w:rPr>
              <w:t>@uk-erlangen.de</w:t>
            </w:r>
          </w:p>
          <w:p w14:paraId="1677D590" w14:textId="77777777" w:rsidR="0099501B" w:rsidRPr="00095325" w:rsidRDefault="00014686" w:rsidP="006837FD">
            <w:pPr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Krankenhausstr. 8-10</w:t>
            </w:r>
          </w:p>
          <w:p w14:paraId="0E48AD96" w14:textId="77777777" w:rsidR="0099501B" w:rsidRPr="00014686" w:rsidRDefault="0099501B" w:rsidP="00014686">
            <w:pPr>
              <w:spacing w:line="180" w:lineRule="exact"/>
              <w:rPr>
                <w:sz w:val="14"/>
                <w:szCs w:val="14"/>
              </w:rPr>
            </w:pPr>
            <w:r w:rsidRPr="006837FD">
              <w:rPr>
                <w:sz w:val="14"/>
                <w:szCs w:val="14"/>
              </w:rPr>
              <w:t>91054 Erlangen</w:t>
            </w:r>
          </w:p>
        </w:tc>
      </w:tr>
      <w:tr w:rsidR="002223EF" w:rsidRPr="00255D3E" w14:paraId="0831ADDC" w14:textId="77777777" w:rsidTr="006837FD">
        <w:trPr>
          <w:trHeight w:val="788"/>
        </w:trPr>
        <w:tc>
          <w:tcPr>
            <w:tcW w:w="9923" w:type="dxa"/>
            <w:gridSpan w:val="2"/>
            <w:shd w:val="clear" w:color="auto" w:fill="auto"/>
          </w:tcPr>
          <w:p w14:paraId="23CEAE7B" w14:textId="77777777" w:rsidR="00095325" w:rsidRPr="00255D3E" w:rsidRDefault="00095325" w:rsidP="00095325">
            <w:pPr>
              <w:pStyle w:val="Default"/>
              <w:rPr>
                <w:rFonts w:ascii="ITCFranklinGothic LT Book" w:hAnsi="ITCFranklinGothic LT Boo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33"/>
            </w:tblGrid>
            <w:tr w:rsidR="00095325" w:rsidRPr="00255D3E" w14:paraId="1C05393B" w14:textId="77777777">
              <w:trPr>
                <w:trHeight w:val="153"/>
              </w:trPr>
              <w:tc>
                <w:tcPr>
                  <w:tcW w:w="0" w:type="auto"/>
                </w:tcPr>
                <w:p w14:paraId="4B086486" w14:textId="77777777" w:rsidR="00095325" w:rsidRPr="00255D3E" w:rsidRDefault="00095325">
                  <w:pPr>
                    <w:pStyle w:val="Default"/>
                    <w:rPr>
                      <w:rFonts w:ascii="ITCFranklinGothic LT Book" w:hAnsi="ITCFranklinGothic LT Book"/>
                      <w:sz w:val="22"/>
                      <w:szCs w:val="22"/>
                    </w:rPr>
                  </w:pPr>
                  <w:r w:rsidRPr="00255D3E">
                    <w:rPr>
                      <w:rFonts w:ascii="ITCFranklinGothic LT Book" w:hAnsi="ITCFranklinGothic LT Book"/>
                    </w:rPr>
                    <w:t xml:space="preserve"> </w:t>
                  </w:r>
                  <w:r w:rsidR="00C06E0A"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 xml:space="preserve">ANFORDERUNGSSCHEIN </w:t>
                  </w:r>
                  <w:proofErr w:type="spellStart"/>
                  <w:r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>GEFÄßE</w:t>
                  </w:r>
                  <w:proofErr w:type="spellEnd"/>
                  <w:r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06E0A"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>für Nierenbiopsien</w:t>
                  </w:r>
                  <w:r w:rsidR="00163AC5"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 xml:space="preserve"> bzw. Beckenkämme</w:t>
                  </w:r>
                  <w:r w:rsidR="00C06E0A" w:rsidRPr="00255D3E">
                    <w:rPr>
                      <w:rFonts w:ascii="ITCFranklinGothic LT Book" w:hAnsi="ITCFranklinGothic LT Book"/>
                      <w:b/>
                      <w:bCs/>
                      <w:sz w:val="22"/>
                      <w:szCs w:val="22"/>
                    </w:rPr>
                    <w:t xml:space="preserve"> inkl. 4% Formalin</w:t>
                  </w:r>
                </w:p>
              </w:tc>
            </w:tr>
          </w:tbl>
          <w:p w14:paraId="0F714A07" w14:textId="77777777" w:rsidR="00843D4C" w:rsidRPr="00255D3E" w:rsidRDefault="00843D4C" w:rsidP="00DD72B0">
            <w:pPr>
              <w:pStyle w:val="KeinLeerraum"/>
            </w:pPr>
          </w:p>
        </w:tc>
      </w:tr>
    </w:tbl>
    <w:p w14:paraId="74E7970D" w14:textId="77777777" w:rsidR="00095325" w:rsidRPr="00255D3E" w:rsidRDefault="00095325" w:rsidP="00095325">
      <w:pPr>
        <w:pStyle w:val="Default"/>
        <w:rPr>
          <w:rFonts w:ascii="ITCFranklinGothic LT Book" w:hAnsi="ITCFranklinGothic LT Book"/>
        </w:rPr>
      </w:pPr>
    </w:p>
    <w:p w14:paraId="739ACE86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14F1CDD0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Times New Roman" w:hAnsi="Times New Roman" w:cs="Times New Roman"/>
          <w:sz w:val="22"/>
          <w:szCs w:val="22"/>
        </w:rPr>
        <w:t>□</w:t>
      </w: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  <w:r w:rsidRPr="00255D3E">
        <w:rPr>
          <w:rFonts w:ascii="ITCFranklinGothic LT Book" w:hAnsi="ITCFranklinGothic LT Book"/>
          <w:sz w:val="22"/>
          <w:szCs w:val="22"/>
        </w:rPr>
        <w:tab/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 xml:space="preserve">3 </w:t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ab/>
      </w:r>
      <w:r w:rsidRPr="00255D3E">
        <w:rPr>
          <w:rFonts w:ascii="ITCFranklinGothic LT Book" w:hAnsi="ITCFranklinGothic LT Book"/>
          <w:sz w:val="22"/>
          <w:szCs w:val="22"/>
        </w:rPr>
        <w:t xml:space="preserve">Gefäße </w:t>
      </w:r>
    </w:p>
    <w:p w14:paraId="1B716408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6817349C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Times New Roman" w:hAnsi="Times New Roman" w:cs="Times New Roman"/>
          <w:sz w:val="22"/>
          <w:szCs w:val="22"/>
        </w:rPr>
        <w:t>□</w:t>
      </w: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  <w:r w:rsidRPr="00255D3E">
        <w:rPr>
          <w:rFonts w:ascii="ITCFranklinGothic LT Book" w:hAnsi="ITCFranklinGothic LT Book"/>
          <w:sz w:val="22"/>
          <w:szCs w:val="22"/>
        </w:rPr>
        <w:tab/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 xml:space="preserve">5 </w:t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ab/>
      </w:r>
      <w:r w:rsidRPr="00255D3E">
        <w:rPr>
          <w:rFonts w:ascii="ITCFranklinGothic LT Book" w:hAnsi="ITCFranklinGothic LT Book"/>
          <w:sz w:val="22"/>
          <w:szCs w:val="22"/>
        </w:rPr>
        <w:t xml:space="preserve">Gefäße </w:t>
      </w:r>
    </w:p>
    <w:p w14:paraId="5D4A3D3B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041BE43E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Times New Roman" w:hAnsi="Times New Roman" w:cs="Times New Roman"/>
          <w:sz w:val="22"/>
          <w:szCs w:val="22"/>
        </w:rPr>
        <w:t>□</w:t>
      </w: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  <w:r w:rsidRPr="00255D3E">
        <w:rPr>
          <w:rFonts w:ascii="ITCFranklinGothic LT Book" w:hAnsi="ITCFranklinGothic LT Book"/>
          <w:sz w:val="22"/>
          <w:szCs w:val="22"/>
        </w:rPr>
        <w:tab/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 xml:space="preserve">10 </w:t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ab/>
      </w:r>
      <w:r w:rsidRPr="00255D3E">
        <w:rPr>
          <w:rFonts w:ascii="ITCFranklinGothic LT Book" w:hAnsi="ITCFranklinGothic LT Book"/>
          <w:sz w:val="22"/>
          <w:szCs w:val="22"/>
        </w:rPr>
        <w:t>Gefäße</w:t>
      </w:r>
    </w:p>
    <w:p w14:paraId="3D0FCFE7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</w:p>
    <w:p w14:paraId="22A79F4C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Times New Roman" w:hAnsi="Times New Roman" w:cs="Times New Roman"/>
          <w:sz w:val="22"/>
          <w:szCs w:val="22"/>
        </w:rPr>
        <w:t>□</w:t>
      </w: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  <w:r w:rsidRPr="00255D3E">
        <w:rPr>
          <w:rFonts w:ascii="ITCFranklinGothic LT Book" w:hAnsi="ITCFranklinGothic LT Book"/>
          <w:sz w:val="22"/>
          <w:szCs w:val="22"/>
        </w:rPr>
        <w:tab/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 xml:space="preserve">15 </w:t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ab/>
      </w:r>
      <w:r w:rsidRPr="00255D3E">
        <w:rPr>
          <w:rFonts w:ascii="ITCFranklinGothic LT Book" w:hAnsi="ITCFranklinGothic LT Book"/>
          <w:sz w:val="22"/>
          <w:szCs w:val="22"/>
        </w:rPr>
        <w:t>Gefäße</w:t>
      </w:r>
    </w:p>
    <w:p w14:paraId="1396D9F0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</w:p>
    <w:p w14:paraId="1D338FED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Times New Roman" w:hAnsi="Times New Roman" w:cs="Times New Roman"/>
          <w:sz w:val="22"/>
          <w:szCs w:val="22"/>
        </w:rPr>
        <w:t>□</w:t>
      </w:r>
      <w:r w:rsidRPr="00255D3E">
        <w:rPr>
          <w:rFonts w:ascii="ITCFranklinGothic LT Book" w:hAnsi="ITCFranklinGothic LT Book"/>
          <w:sz w:val="22"/>
          <w:szCs w:val="22"/>
        </w:rPr>
        <w:t xml:space="preserve"> </w:t>
      </w:r>
      <w:r w:rsidRPr="00255D3E">
        <w:rPr>
          <w:rFonts w:ascii="ITCFranklinGothic LT Book" w:hAnsi="ITCFranklinGothic LT Book"/>
          <w:sz w:val="22"/>
          <w:szCs w:val="22"/>
        </w:rPr>
        <w:tab/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 xml:space="preserve">30 </w:t>
      </w:r>
      <w:r w:rsidRPr="00255D3E">
        <w:rPr>
          <w:rFonts w:ascii="ITCFranklinGothic LT Book" w:hAnsi="ITCFranklinGothic LT Book"/>
          <w:b/>
          <w:bCs/>
          <w:sz w:val="22"/>
          <w:szCs w:val="22"/>
        </w:rPr>
        <w:tab/>
      </w:r>
      <w:r w:rsidRPr="00255D3E">
        <w:rPr>
          <w:rFonts w:ascii="ITCFranklinGothic LT Book" w:hAnsi="ITCFranklinGothic LT Book"/>
          <w:sz w:val="22"/>
          <w:szCs w:val="22"/>
        </w:rPr>
        <w:t xml:space="preserve">Gefäße </w:t>
      </w:r>
    </w:p>
    <w:p w14:paraId="5E25325D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540A0DA0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20B985EC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08537D90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ITCFranklinGothic LT Book" w:hAnsi="ITCFranklinGothic LT Book"/>
          <w:sz w:val="22"/>
          <w:szCs w:val="22"/>
        </w:rPr>
        <w:t xml:space="preserve">Datum: </w:t>
      </w:r>
    </w:p>
    <w:p w14:paraId="0604B417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7D7D815C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52D8B0AA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5DFE488A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</w:p>
    <w:p w14:paraId="7F31CDB7" w14:textId="77777777" w:rsidR="00095325" w:rsidRPr="00255D3E" w:rsidRDefault="00095325" w:rsidP="00095325">
      <w:pPr>
        <w:pStyle w:val="Default"/>
        <w:rPr>
          <w:rFonts w:ascii="ITCFranklinGothic LT Book" w:hAnsi="ITCFranklinGothic LT Book"/>
          <w:sz w:val="22"/>
          <w:szCs w:val="22"/>
        </w:rPr>
      </w:pPr>
      <w:r w:rsidRPr="00255D3E">
        <w:rPr>
          <w:rFonts w:ascii="ITCFranklinGothic LT Book" w:hAnsi="ITCFranklinGothic LT Book"/>
          <w:sz w:val="22"/>
          <w:szCs w:val="22"/>
        </w:rPr>
        <w:t xml:space="preserve">Absenderadresse/Stempel </w:t>
      </w:r>
    </w:p>
    <w:p w14:paraId="34ADE1CA" w14:textId="77777777" w:rsidR="00095325" w:rsidRPr="00255D3E" w:rsidRDefault="00BA6A0E" w:rsidP="00095325">
      <w:pPr>
        <w:pStyle w:val="Default"/>
        <w:rPr>
          <w:rFonts w:ascii="ITCFranklinGothic LT Book" w:hAnsi="ITCFranklinGothic LT Book" w:cs="Times New Roman"/>
          <w:color w:val="auto"/>
        </w:rPr>
      </w:pPr>
      <w:r w:rsidRPr="00BA6A0E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9D02AF9" wp14:editId="620D6002">
                <wp:simplePos x="0" y="0"/>
                <wp:positionH relativeFrom="column">
                  <wp:posOffset>-1076959</wp:posOffset>
                </wp:positionH>
                <wp:positionV relativeFrom="page">
                  <wp:posOffset>8418196</wp:posOffset>
                </wp:positionV>
                <wp:extent cx="2352040" cy="1596390"/>
                <wp:effectExtent l="0" t="318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520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3620" w14:textId="4CEED9E6" w:rsidR="00BA6A0E" w:rsidRPr="00BA6A0E" w:rsidRDefault="00BA6A0E">
                            <w:pPr>
                              <w:rPr>
                                <w:sz w:val="14"/>
                              </w:rPr>
                            </w:pPr>
                            <w:r w:rsidRPr="00BA6A0E">
                              <w:rPr>
                                <w:sz w:val="14"/>
                              </w:rPr>
                              <w:t>Version 1</w:t>
                            </w:r>
                            <w:r w:rsidR="00C7232E">
                              <w:rPr>
                                <w:sz w:val="14"/>
                              </w:rPr>
                              <w:t>.</w:t>
                            </w:r>
                            <w:r w:rsidR="00640D56"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02A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4.8pt;margin-top:662.85pt;width:185.2pt;height:125.7pt;rotation:-90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" stroked="f">
                <v:textbox style="mso-fit-shape-to-text:t">
                  <w:txbxContent>
                    <w:p w14:paraId="06713620" w14:textId="4CEED9E6" w:rsidR="00BA6A0E" w:rsidRPr="00BA6A0E" w:rsidRDefault="00BA6A0E">
                      <w:pPr>
                        <w:rPr>
                          <w:sz w:val="14"/>
                        </w:rPr>
                      </w:pPr>
                      <w:r w:rsidRPr="00BA6A0E">
                        <w:rPr>
                          <w:sz w:val="14"/>
                        </w:rPr>
                        <w:t>Version 1</w:t>
                      </w:r>
                      <w:r w:rsidR="00C7232E">
                        <w:rPr>
                          <w:sz w:val="14"/>
                        </w:rPr>
                        <w:t>.</w:t>
                      </w:r>
                      <w:r w:rsidR="00640D56"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BBC30D" w14:textId="77777777" w:rsidR="00F71B97" w:rsidRPr="00255D3E" w:rsidRDefault="00F71B97" w:rsidP="00095325">
      <w:pPr>
        <w:autoSpaceDE w:val="0"/>
        <w:autoSpaceDN w:val="0"/>
        <w:adjustRightInd w:val="0"/>
        <w:spacing w:line="240" w:lineRule="auto"/>
        <w:rPr>
          <w:sz w:val="20"/>
        </w:rPr>
      </w:pPr>
    </w:p>
    <w:sectPr w:rsidR="00F71B97" w:rsidRPr="00255D3E" w:rsidSect="002D1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11" w:right="1134" w:bottom="179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FF32" w14:textId="77777777" w:rsidR="00EA0608" w:rsidRDefault="00EA0608" w:rsidP="005A58B8">
      <w:pPr>
        <w:spacing w:line="240" w:lineRule="auto"/>
      </w:pPr>
      <w:r>
        <w:separator/>
      </w:r>
    </w:p>
  </w:endnote>
  <w:endnote w:type="continuationSeparator" w:id="0">
    <w:p w14:paraId="23F60B2D" w14:textId="77777777" w:rsidR="00EA0608" w:rsidRDefault="00EA0608" w:rsidP="005A5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LT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 LT Book">
    <w:altName w:val="ITCFranklinGothic LT Book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A9C0" w14:textId="77777777" w:rsidR="00C87345" w:rsidRDefault="00C873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1"/>
    </w:tblGrid>
    <w:tr w:rsidR="004D4A9E" w:rsidRPr="004D4A9E" w14:paraId="099027C5" w14:textId="77777777" w:rsidTr="006837FD">
      <w:tc>
        <w:tcPr>
          <w:tcW w:w="8222" w:type="dxa"/>
          <w:shd w:val="clear" w:color="auto" w:fill="auto"/>
        </w:tcPr>
        <w:p w14:paraId="0A2BE9B1" w14:textId="77777777" w:rsidR="004D4A9E" w:rsidRPr="006837FD" w:rsidRDefault="004D4A9E" w:rsidP="004532B8">
          <w:pPr>
            <w:pStyle w:val="Fuzeile"/>
            <w:rPr>
              <w:sz w:val="14"/>
              <w:szCs w:val="14"/>
            </w:rPr>
          </w:pPr>
        </w:p>
      </w:tc>
      <w:tc>
        <w:tcPr>
          <w:tcW w:w="1701" w:type="dxa"/>
          <w:shd w:val="clear" w:color="auto" w:fill="auto"/>
        </w:tcPr>
        <w:p w14:paraId="51B0E00D" w14:textId="77777777" w:rsidR="004D4A9E" w:rsidRPr="006837FD" w:rsidRDefault="004D4A9E">
          <w:pPr>
            <w:pStyle w:val="Fuzeile"/>
            <w:rPr>
              <w:sz w:val="14"/>
              <w:szCs w:val="14"/>
            </w:rPr>
          </w:pPr>
          <w:r w:rsidRPr="006837FD">
            <w:rPr>
              <w:sz w:val="14"/>
              <w:szCs w:val="14"/>
            </w:rPr>
            <w:t xml:space="preserve">Seite </w:t>
          </w:r>
          <w:r w:rsidRPr="006837FD">
            <w:rPr>
              <w:sz w:val="14"/>
              <w:szCs w:val="14"/>
            </w:rPr>
            <w:fldChar w:fldCharType="begin"/>
          </w:r>
          <w:r w:rsidRPr="006837FD">
            <w:rPr>
              <w:sz w:val="14"/>
              <w:szCs w:val="14"/>
            </w:rPr>
            <w:instrText>PAGE   \* MERGEFORMAT</w:instrText>
          </w:r>
          <w:r w:rsidRPr="006837FD">
            <w:rPr>
              <w:sz w:val="14"/>
              <w:szCs w:val="14"/>
            </w:rPr>
            <w:fldChar w:fldCharType="separate"/>
          </w:r>
          <w:r w:rsidR="007C2702" w:rsidRPr="006837FD">
            <w:rPr>
              <w:noProof/>
              <w:sz w:val="14"/>
              <w:szCs w:val="14"/>
            </w:rPr>
            <w:t>2</w:t>
          </w:r>
          <w:r w:rsidRPr="006837FD">
            <w:rPr>
              <w:sz w:val="14"/>
              <w:szCs w:val="14"/>
            </w:rPr>
            <w:fldChar w:fldCharType="end"/>
          </w:r>
        </w:p>
      </w:tc>
    </w:tr>
  </w:tbl>
  <w:p w14:paraId="7A526A42" w14:textId="77777777" w:rsidR="004D4A9E" w:rsidRPr="004D4A9E" w:rsidRDefault="004D4A9E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7"/>
      <w:gridCol w:w="2552"/>
      <w:gridCol w:w="2552"/>
      <w:gridCol w:w="2552"/>
    </w:tblGrid>
    <w:tr w:rsidR="006A13E6" w:rsidRPr="008E5118" w14:paraId="1CDF964A" w14:textId="77777777" w:rsidTr="006837FD">
      <w:trPr>
        <w:trHeight w:hRule="exact" w:val="1134"/>
      </w:trPr>
      <w:tc>
        <w:tcPr>
          <w:tcW w:w="2268" w:type="dxa"/>
          <w:shd w:val="clear" w:color="auto" w:fill="auto"/>
        </w:tcPr>
        <w:p w14:paraId="4724A632" w14:textId="77777777" w:rsidR="00C52992" w:rsidRPr="006837FD" w:rsidRDefault="00C52992" w:rsidP="007F1EBD">
          <w:pPr>
            <w:pStyle w:val="Fuzeile"/>
            <w:rPr>
              <w:sz w:val="14"/>
              <w:szCs w:val="14"/>
            </w:rPr>
          </w:pPr>
          <w:r w:rsidRPr="006837FD">
            <w:rPr>
              <w:sz w:val="14"/>
              <w:szCs w:val="14"/>
            </w:rPr>
            <w:t>Universitätsklinikum Erlangen</w:t>
          </w:r>
        </w:p>
        <w:p w14:paraId="6408A8A0" w14:textId="77777777" w:rsidR="00C52992" w:rsidRPr="006837FD" w:rsidRDefault="00C52992" w:rsidP="007F1EBD">
          <w:pPr>
            <w:pStyle w:val="Fuzeile"/>
            <w:rPr>
              <w:sz w:val="14"/>
              <w:szCs w:val="14"/>
            </w:rPr>
          </w:pPr>
          <w:r w:rsidRPr="006837FD">
            <w:rPr>
              <w:sz w:val="14"/>
              <w:szCs w:val="14"/>
            </w:rPr>
            <w:t>Anstalt des öffentlichen Rechts</w:t>
          </w:r>
        </w:p>
        <w:p w14:paraId="3B39E182" w14:textId="77777777" w:rsidR="00C52992" w:rsidRPr="006837FD" w:rsidRDefault="00C87345" w:rsidP="007F1EBD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Aufsichtsrat (Vorsitzende</w:t>
          </w:r>
          <w:r w:rsidR="008622CC">
            <w:rPr>
              <w:sz w:val="14"/>
              <w:szCs w:val="14"/>
            </w:rPr>
            <w:t>r</w:t>
          </w:r>
          <w:r w:rsidR="00C52992" w:rsidRPr="006837FD">
            <w:rPr>
              <w:sz w:val="14"/>
              <w:szCs w:val="14"/>
            </w:rPr>
            <w:t>):</w:t>
          </w:r>
        </w:p>
        <w:p w14:paraId="368D1AD5" w14:textId="77777777" w:rsidR="00C52992" w:rsidRPr="006837FD" w:rsidRDefault="008622CC" w:rsidP="007F1EBD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Staatsminister </w:t>
          </w:r>
          <w:r w:rsidR="00BF636F">
            <w:rPr>
              <w:sz w:val="14"/>
              <w:szCs w:val="14"/>
            </w:rPr>
            <w:t>Markus Blume</w:t>
          </w:r>
        </w:p>
        <w:p w14:paraId="5E4B38B7" w14:textId="77777777" w:rsidR="00C52992" w:rsidRPr="006837FD" w:rsidRDefault="00C52992" w:rsidP="007F1EBD">
          <w:pPr>
            <w:pStyle w:val="Fuzeile"/>
            <w:rPr>
              <w:sz w:val="14"/>
              <w:szCs w:val="14"/>
            </w:rPr>
          </w:pPr>
          <w:r w:rsidRPr="006837FD">
            <w:rPr>
              <w:sz w:val="14"/>
              <w:szCs w:val="14"/>
            </w:rPr>
            <w:t>Telefon: +49 9131 85-0</w:t>
          </w:r>
        </w:p>
        <w:p w14:paraId="06CBAE6F" w14:textId="77777777" w:rsidR="00A2610C" w:rsidRPr="00BF636F" w:rsidRDefault="00A2610C" w:rsidP="007F1EBD">
          <w:pPr>
            <w:pStyle w:val="Fuzeile"/>
            <w:rPr>
              <w:sz w:val="14"/>
              <w:szCs w:val="14"/>
              <w:lang w:val="en-US"/>
            </w:rPr>
          </w:pPr>
          <w:r w:rsidRPr="00BF636F">
            <w:rPr>
              <w:sz w:val="14"/>
              <w:szCs w:val="14"/>
              <w:lang w:val="en-US"/>
            </w:rPr>
            <w:t>Fax: +49 9131 85-36783</w:t>
          </w:r>
        </w:p>
        <w:p w14:paraId="4EEF85A8" w14:textId="77777777" w:rsidR="00C52992" w:rsidRPr="00BF636F" w:rsidRDefault="00C52992" w:rsidP="007F1EBD">
          <w:pPr>
            <w:pStyle w:val="Fuzeile"/>
            <w:rPr>
              <w:sz w:val="14"/>
              <w:szCs w:val="14"/>
              <w:lang w:val="en-US"/>
            </w:rPr>
          </w:pPr>
          <w:r w:rsidRPr="00BF636F">
            <w:rPr>
              <w:sz w:val="14"/>
              <w:szCs w:val="14"/>
              <w:lang w:val="en-US"/>
            </w:rPr>
            <w:t>www.uk-erlangen.de</w:t>
          </w:r>
        </w:p>
      </w:tc>
      <w:tc>
        <w:tcPr>
          <w:tcW w:w="2552" w:type="dxa"/>
          <w:shd w:val="clear" w:color="auto" w:fill="auto"/>
          <w:tcMar>
            <w:left w:w="28" w:type="dxa"/>
            <w:right w:w="28" w:type="dxa"/>
          </w:tcMar>
        </w:tcPr>
        <w:p w14:paraId="55E753C0" w14:textId="77777777" w:rsidR="00255D3E" w:rsidRDefault="00255D3E" w:rsidP="00255D3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Abt. f. Nephropathologie</w:t>
          </w:r>
        </w:p>
        <w:p w14:paraId="2684BECC" w14:textId="77777777" w:rsidR="00255D3E" w:rsidRDefault="00255D3E" w:rsidP="00255D3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Krankenhausstr. 8-10</w:t>
          </w:r>
        </w:p>
        <w:p w14:paraId="4D986DFA" w14:textId="77777777" w:rsidR="00255D3E" w:rsidRDefault="00255D3E" w:rsidP="00255D3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91054 Erlangen</w:t>
          </w:r>
        </w:p>
        <w:p w14:paraId="6BBFEFCD" w14:textId="65F577F5" w:rsidR="00255D3E" w:rsidRDefault="00255D3E" w:rsidP="00255D3E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+49 9131 85</w:t>
          </w:r>
          <w:r w:rsidR="00C545D3">
            <w:rPr>
              <w:sz w:val="14"/>
              <w:szCs w:val="14"/>
            </w:rPr>
            <w:t>3</w:t>
          </w:r>
          <w:r>
            <w:rPr>
              <w:sz w:val="14"/>
              <w:szCs w:val="14"/>
            </w:rPr>
            <w:t>2605</w:t>
          </w:r>
        </w:p>
        <w:p w14:paraId="3D5F7F76" w14:textId="6C93308B" w:rsidR="00255D3E" w:rsidRPr="00BF636F" w:rsidRDefault="00255D3E" w:rsidP="00255D3E">
          <w:pPr>
            <w:pStyle w:val="Fuzeile"/>
            <w:rPr>
              <w:sz w:val="14"/>
              <w:szCs w:val="14"/>
              <w:lang w:val="en-US"/>
            </w:rPr>
          </w:pPr>
          <w:r w:rsidRPr="00BF636F">
            <w:rPr>
              <w:sz w:val="14"/>
              <w:szCs w:val="14"/>
              <w:lang w:val="en-US"/>
            </w:rPr>
            <w:t>Fax: +49 9131 85-</w:t>
          </w:r>
          <w:r w:rsidR="00C545D3">
            <w:rPr>
              <w:sz w:val="14"/>
              <w:szCs w:val="14"/>
              <w:lang w:val="en-US"/>
            </w:rPr>
            <w:t>3</w:t>
          </w:r>
          <w:r w:rsidRPr="00BF636F">
            <w:rPr>
              <w:sz w:val="14"/>
              <w:szCs w:val="14"/>
              <w:lang w:val="en-US"/>
            </w:rPr>
            <w:t>2600</w:t>
          </w:r>
        </w:p>
        <w:p w14:paraId="13A9B29A" w14:textId="77777777" w:rsidR="00255D3E" w:rsidRPr="00BF636F" w:rsidRDefault="00255D3E" w:rsidP="00255D3E">
          <w:pPr>
            <w:pStyle w:val="Fuzeile"/>
            <w:rPr>
              <w:sz w:val="14"/>
              <w:szCs w:val="14"/>
              <w:lang w:val="en-US"/>
            </w:rPr>
          </w:pPr>
          <w:r w:rsidRPr="00BF636F">
            <w:rPr>
              <w:sz w:val="14"/>
              <w:szCs w:val="14"/>
              <w:lang w:val="en-US"/>
            </w:rPr>
            <w:t>Judith.wagner@uk-erlangen.de</w:t>
          </w:r>
        </w:p>
        <w:p w14:paraId="70358486" w14:textId="77777777" w:rsidR="00184314" w:rsidRPr="00BF636F" w:rsidRDefault="00255D3E" w:rsidP="00255D3E">
          <w:pPr>
            <w:pStyle w:val="Fuzeile"/>
            <w:rPr>
              <w:sz w:val="14"/>
              <w:szCs w:val="14"/>
              <w:lang w:val="en-US"/>
            </w:rPr>
          </w:pPr>
          <w:r w:rsidRPr="00BF636F">
            <w:rPr>
              <w:sz w:val="14"/>
              <w:szCs w:val="14"/>
              <w:lang w:val="en-US"/>
            </w:rPr>
            <w:t>www.nephropathologie.uk-erlangen.de</w:t>
          </w:r>
        </w:p>
      </w:tc>
      <w:tc>
        <w:tcPr>
          <w:tcW w:w="2552" w:type="dxa"/>
          <w:shd w:val="clear" w:color="auto" w:fill="auto"/>
          <w:tcMar>
            <w:left w:w="28" w:type="dxa"/>
            <w:right w:w="28" w:type="dxa"/>
          </w:tcMar>
        </w:tcPr>
        <w:p w14:paraId="502A0CED" w14:textId="77777777" w:rsidR="00C52992" w:rsidRPr="006837FD" w:rsidRDefault="006A13E6" w:rsidP="006837FD">
          <w:pPr>
            <w:pStyle w:val="Fuzeile"/>
            <w:spacing w:after="240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33333090" wp14:editId="4DDAE27F">
                <wp:extent cx="1259205" cy="649605"/>
                <wp:effectExtent l="0" t="0" r="0" b="0"/>
                <wp:docPr id="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shd w:val="clear" w:color="auto" w:fill="auto"/>
          <w:tcMar>
            <w:left w:w="28" w:type="dxa"/>
            <w:right w:w="28" w:type="dxa"/>
          </w:tcMar>
        </w:tcPr>
        <w:p w14:paraId="783ED0DD" w14:textId="77777777" w:rsidR="00C52992" w:rsidRPr="006837FD" w:rsidRDefault="006A13E6" w:rsidP="006837FD">
          <w:pPr>
            <w:pStyle w:val="Fuzeile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61300856" wp14:editId="0ABCC228">
                <wp:extent cx="1587500" cy="454025"/>
                <wp:effectExtent l="0" t="0" r="0" b="3175"/>
                <wp:docPr id="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954CDB" w14:textId="77777777" w:rsidR="00C52992" w:rsidRPr="000C742B" w:rsidRDefault="00C52992">
    <w:pPr>
      <w:pStyle w:val="Fuzeil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1067" w14:textId="77777777" w:rsidR="00EA0608" w:rsidRDefault="00EA0608" w:rsidP="005A58B8">
      <w:pPr>
        <w:spacing w:line="240" w:lineRule="auto"/>
      </w:pPr>
      <w:r>
        <w:separator/>
      </w:r>
    </w:p>
  </w:footnote>
  <w:footnote w:type="continuationSeparator" w:id="0">
    <w:p w14:paraId="446CA31B" w14:textId="77777777" w:rsidR="00EA0608" w:rsidRDefault="00EA0608" w:rsidP="005A5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2F2F" w14:textId="77777777" w:rsidR="00C87345" w:rsidRDefault="00C873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0675" w14:textId="77777777" w:rsidR="00C87345" w:rsidRDefault="00C873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D83" w14:textId="77777777" w:rsidR="00001B00" w:rsidRDefault="006A13E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0" allowOverlap="1" wp14:anchorId="1B565191" wp14:editId="5983DFF2">
          <wp:simplePos x="0" y="0"/>
          <wp:positionH relativeFrom="margin">
            <wp:posOffset>3467100</wp:posOffset>
          </wp:positionH>
          <wp:positionV relativeFrom="page">
            <wp:posOffset>363855</wp:posOffset>
          </wp:positionV>
          <wp:extent cx="2865755" cy="1018540"/>
          <wp:effectExtent l="0" t="0" r="0" b="0"/>
          <wp:wrapNone/>
          <wp:docPr id="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EE"/>
    <w:multiLevelType w:val="hybridMultilevel"/>
    <w:tmpl w:val="A21A6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E72"/>
    <w:multiLevelType w:val="hybridMultilevel"/>
    <w:tmpl w:val="DCF43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0B43"/>
    <w:multiLevelType w:val="hybridMultilevel"/>
    <w:tmpl w:val="D0BA1320"/>
    <w:lvl w:ilvl="0" w:tplc="ECEEF30C">
      <w:numFmt w:val="bullet"/>
      <w:lvlText w:val="-"/>
      <w:lvlJc w:val="left"/>
      <w:pPr>
        <w:ind w:left="720" w:hanging="360"/>
      </w:pPr>
      <w:rPr>
        <w:rFonts w:ascii="ITCFranklinGothicLTBook" w:eastAsia="Franklin Gothic Book" w:hAnsi="ITCFranklinGothicLTBook" w:cs="ITCFranklinGothicLT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1D"/>
    <w:rsid w:val="000007C0"/>
    <w:rsid w:val="00001B00"/>
    <w:rsid w:val="00013F29"/>
    <w:rsid w:val="00014686"/>
    <w:rsid w:val="000670F0"/>
    <w:rsid w:val="00067B74"/>
    <w:rsid w:val="0007036F"/>
    <w:rsid w:val="00095325"/>
    <w:rsid w:val="000975B0"/>
    <w:rsid w:val="000A5105"/>
    <w:rsid w:val="000C409B"/>
    <w:rsid w:val="000C71DF"/>
    <w:rsid w:val="000C742B"/>
    <w:rsid w:val="000D6F53"/>
    <w:rsid w:val="000E649C"/>
    <w:rsid w:val="000E7626"/>
    <w:rsid w:val="000F25B0"/>
    <w:rsid w:val="00102B8C"/>
    <w:rsid w:val="00106456"/>
    <w:rsid w:val="0012476F"/>
    <w:rsid w:val="0013532F"/>
    <w:rsid w:val="00144802"/>
    <w:rsid w:val="001545A2"/>
    <w:rsid w:val="00163AC5"/>
    <w:rsid w:val="00163E4F"/>
    <w:rsid w:val="00166376"/>
    <w:rsid w:val="00173B0C"/>
    <w:rsid w:val="00184314"/>
    <w:rsid w:val="00190A70"/>
    <w:rsid w:val="001C4147"/>
    <w:rsid w:val="001D57D0"/>
    <w:rsid w:val="001E1BE8"/>
    <w:rsid w:val="00201692"/>
    <w:rsid w:val="002115FF"/>
    <w:rsid w:val="00215DDB"/>
    <w:rsid w:val="002223EF"/>
    <w:rsid w:val="00237993"/>
    <w:rsid w:val="00255D3E"/>
    <w:rsid w:val="002625F2"/>
    <w:rsid w:val="002A37C5"/>
    <w:rsid w:val="002B40F9"/>
    <w:rsid w:val="002B411B"/>
    <w:rsid w:val="002D1ABC"/>
    <w:rsid w:val="002D79D7"/>
    <w:rsid w:val="002E5254"/>
    <w:rsid w:val="002F024A"/>
    <w:rsid w:val="00312486"/>
    <w:rsid w:val="00322119"/>
    <w:rsid w:val="003229C4"/>
    <w:rsid w:val="00326BD4"/>
    <w:rsid w:val="003535F3"/>
    <w:rsid w:val="0037003D"/>
    <w:rsid w:val="00387115"/>
    <w:rsid w:val="0039266A"/>
    <w:rsid w:val="00395A94"/>
    <w:rsid w:val="003A2180"/>
    <w:rsid w:val="003B3AB7"/>
    <w:rsid w:val="003C2503"/>
    <w:rsid w:val="003E3E77"/>
    <w:rsid w:val="00422B7B"/>
    <w:rsid w:val="00436EBB"/>
    <w:rsid w:val="00442792"/>
    <w:rsid w:val="004532B8"/>
    <w:rsid w:val="00453465"/>
    <w:rsid w:val="00465078"/>
    <w:rsid w:val="0048559B"/>
    <w:rsid w:val="004A3C3C"/>
    <w:rsid w:val="004B4A11"/>
    <w:rsid w:val="004D4A9E"/>
    <w:rsid w:val="004F1D0D"/>
    <w:rsid w:val="005009FF"/>
    <w:rsid w:val="0053796B"/>
    <w:rsid w:val="00544221"/>
    <w:rsid w:val="005638FA"/>
    <w:rsid w:val="00570FAE"/>
    <w:rsid w:val="00571E47"/>
    <w:rsid w:val="005A58B8"/>
    <w:rsid w:val="005A79A6"/>
    <w:rsid w:val="005B3FBF"/>
    <w:rsid w:val="005E29B6"/>
    <w:rsid w:val="00602855"/>
    <w:rsid w:val="006049AC"/>
    <w:rsid w:val="00613C40"/>
    <w:rsid w:val="00617D80"/>
    <w:rsid w:val="00622827"/>
    <w:rsid w:val="0062387D"/>
    <w:rsid w:val="00640BD0"/>
    <w:rsid w:val="00640D56"/>
    <w:rsid w:val="006837FD"/>
    <w:rsid w:val="00685DEB"/>
    <w:rsid w:val="006941BB"/>
    <w:rsid w:val="006A13E6"/>
    <w:rsid w:val="006C5B01"/>
    <w:rsid w:val="006C785D"/>
    <w:rsid w:val="006F6B67"/>
    <w:rsid w:val="0071435F"/>
    <w:rsid w:val="00722CEA"/>
    <w:rsid w:val="007279FB"/>
    <w:rsid w:val="007431B1"/>
    <w:rsid w:val="00770175"/>
    <w:rsid w:val="00771891"/>
    <w:rsid w:val="007773E9"/>
    <w:rsid w:val="007803B3"/>
    <w:rsid w:val="00785411"/>
    <w:rsid w:val="007C0226"/>
    <w:rsid w:val="007C2702"/>
    <w:rsid w:val="007F1EBD"/>
    <w:rsid w:val="00826D8B"/>
    <w:rsid w:val="008274D2"/>
    <w:rsid w:val="00843D4C"/>
    <w:rsid w:val="008545AA"/>
    <w:rsid w:val="008622CC"/>
    <w:rsid w:val="00873959"/>
    <w:rsid w:val="00882227"/>
    <w:rsid w:val="00893160"/>
    <w:rsid w:val="008974EF"/>
    <w:rsid w:val="008D16C3"/>
    <w:rsid w:val="008E5118"/>
    <w:rsid w:val="008F3675"/>
    <w:rsid w:val="009274CF"/>
    <w:rsid w:val="00941FC5"/>
    <w:rsid w:val="00951D8E"/>
    <w:rsid w:val="00963ACD"/>
    <w:rsid w:val="009779B4"/>
    <w:rsid w:val="00993B1E"/>
    <w:rsid w:val="0099501B"/>
    <w:rsid w:val="009A3120"/>
    <w:rsid w:val="009B3B0C"/>
    <w:rsid w:val="009C188D"/>
    <w:rsid w:val="009C7E79"/>
    <w:rsid w:val="009D18FF"/>
    <w:rsid w:val="00A02D9B"/>
    <w:rsid w:val="00A126F3"/>
    <w:rsid w:val="00A139E2"/>
    <w:rsid w:val="00A17A40"/>
    <w:rsid w:val="00A2610C"/>
    <w:rsid w:val="00A3517A"/>
    <w:rsid w:val="00A51FEB"/>
    <w:rsid w:val="00A53DF7"/>
    <w:rsid w:val="00A551D2"/>
    <w:rsid w:val="00A6461A"/>
    <w:rsid w:val="00A655D9"/>
    <w:rsid w:val="00A669C6"/>
    <w:rsid w:val="00A80B09"/>
    <w:rsid w:val="00A901AC"/>
    <w:rsid w:val="00AA3725"/>
    <w:rsid w:val="00AB3E39"/>
    <w:rsid w:val="00AB79BD"/>
    <w:rsid w:val="00AD6570"/>
    <w:rsid w:val="00AF6007"/>
    <w:rsid w:val="00B00759"/>
    <w:rsid w:val="00B36A82"/>
    <w:rsid w:val="00B370C2"/>
    <w:rsid w:val="00B471B1"/>
    <w:rsid w:val="00B526B3"/>
    <w:rsid w:val="00B53404"/>
    <w:rsid w:val="00B73F32"/>
    <w:rsid w:val="00B90656"/>
    <w:rsid w:val="00B921FF"/>
    <w:rsid w:val="00B93D33"/>
    <w:rsid w:val="00B96409"/>
    <w:rsid w:val="00B975C8"/>
    <w:rsid w:val="00BA6A0E"/>
    <w:rsid w:val="00BB29DD"/>
    <w:rsid w:val="00BC3647"/>
    <w:rsid w:val="00BE0C3F"/>
    <w:rsid w:val="00BE0D49"/>
    <w:rsid w:val="00BF3C2A"/>
    <w:rsid w:val="00BF636F"/>
    <w:rsid w:val="00C05646"/>
    <w:rsid w:val="00C06E0A"/>
    <w:rsid w:val="00C52485"/>
    <w:rsid w:val="00C52992"/>
    <w:rsid w:val="00C545D3"/>
    <w:rsid w:val="00C6401A"/>
    <w:rsid w:val="00C7232E"/>
    <w:rsid w:val="00C72BF1"/>
    <w:rsid w:val="00C85782"/>
    <w:rsid w:val="00C87345"/>
    <w:rsid w:val="00C92BCA"/>
    <w:rsid w:val="00CA7D1C"/>
    <w:rsid w:val="00CC20E7"/>
    <w:rsid w:val="00CD08EE"/>
    <w:rsid w:val="00CF0E5D"/>
    <w:rsid w:val="00D37D88"/>
    <w:rsid w:val="00D65647"/>
    <w:rsid w:val="00D871F4"/>
    <w:rsid w:val="00DA4C13"/>
    <w:rsid w:val="00DD72B0"/>
    <w:rsid w:val="00DE747B"/>
    <w:rsid w:val="00DF1B34"/>
    <w:rsid w:val="00E01306"/>
    <w:rsid w:val="00E05547"/>
    <w:rsid w:val="00E107C6"/>
    <w:rsid w:val="00E45426"/>
    <w:rsid w:val="00E83995"/>
    <w:rsid w:val="00E93B9C"/>
    <w:rsid w:val="00E95932"/>
    <w:rsid w:val="00EA0608"/>
    <w:rsid w:val="00EC2220"/>
    <w:rsid w:val="00ED5D63"/>
    <w:rsid w:val="00EE78BB"/>
    <w:rsid w:val="00EF4DFF"/>
    <w:rsid w:val="00F10FC3"/>
    <w:rsid w:val="00F23A8E"/>
    <w:rsid w:val="00F43D2E"/>
    <w:rsid w:val="00F520AF"/>
    <w:rsid w:val="00F5491D"/>
    <w:rsid w:val="00F71B97"/>
    <w:rsid w:val="00F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9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3F32"/>
    <w:pPr>
      <w:spacing w:line="276" w:lineRule="auto"/>
    </w:pPr>
    <w:rPr>
      <w:rFonts w:ascii="ITCFranklinGothic LT Book" w:eastAsia="Times New Roman" w:hAnsi="ITCFranklinGothic LT Book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75B0"/>
    <w:pPr>
      <w:keepNext/>
      <w:keepLines/>
      <w:spacing w:before="480"/>
      <w:outlineLvl w:val="0"/>
    </w:pPr>
    <w:rPr>
      <w:b/>
      <w:bCs/>
      <w:color w:val="A5A5A5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75B0"/>
    <w:pPr>
      <w:keepNext/>
      <w:keepLines/>
      <w:spacing w:before="200"/>
      <w:outlineLvl w:val="1"/>
    </w:pPr>
    <w:rPr>
      <w:b/>
      <w:bCs/>
      <w:color w:val="DDDDDD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975B0"/>
    <w:rPr>
      <w:rFonts w:ascii="ITCFranklinGothic LT Book" w:eastAsia="Times New Roman" w:hAnsi="ITCFranklinGothic LT Book" w:cs="Times New Roman"/>
      <w:b/>
      <w:bCs/>
      <w:color w:val="A5A5A5"/>
      <w:sz w:val="28"/>
      <w:szCs w:val="28"/>
    </w:rPr>
  </w:style>
  <w:style w:type="paragraph" w:styleId="KeinLeerraum">
    <w:name w:val="No Spacing"/>
    <w:uiPriority w:val="1"/>
    <w:qFormat/>
    <w:rsid w:val="000975B0"/>
    <w:rPr>
      <w:rFonts w:ascii="ITCFranklinGothic LT Book" w:hAnsi="ITCFranklinGothic LT Book"/>
      <w:sz w:val="22"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rsid w:val="000975B0"/>
    <w:rPr>
      <w:rFonts w:ascii="ITCFranklinGothic LT Book" w:eastAsia="Times New Roman" w:hAnsi="ITCFranklinGothic LT Book" w:cs="Times New Roman"/>
      <w:b/>
      <w:bCs/>
      <w:color w:val="DDDDDD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975B0"/>
    <w:pPr>
      <w:pBdr>
        <w:bottom w:val="single" w:sz="8" w:space="4" w:color="DDDDD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link w:val="Titel"/>
    <w:uiPriority w:val="10"/>
    <w:rsid w:val="000975B0"/>
    <w:rPr>
      <w:rFonts w:ascii="ITCFranklinGothic LT Book" w:eastAsia="Times New Roman" w:hAnsi="ITCFranklinGothic LT Book" w:cs="Times New Roman"/>
      <w:color w:val="000000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A58B8"/>
    <w:pPr>
      <w:tabs>
        <w:tab w:val="center" w:pos="4536"/>
        <w:tab w:val="right" w:pos="9072"/>
      </w:tabs>
      <w:spacing w:line="240" w:lineRule="auto"/>
    </w:pPr>
    <w:rPr>
      <w:rFonts w:eastAsia="Franklin Gothic Book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5A58B8"/>
    <w:rPr>
      <w:rFonts w:ascii="ITCFranklinGothic LT Book" w:hAnsi="ITCFranklinGothic LT Book"/>
    </w:rPr>
  </w:style>
  <w:style w:type="paragraph" w:styleId="Fuzeile">
    <w:name w:val="footer"/>
    <w:basedOn w:val="Standard"/>
    <w:link w:val="FuzeileZchn"/>
    <w:uiPriority w:val="99"/>
    <w:unhideWhenUsed/>
    <w:rsid w:val="005A58B8"/>
    <w:pPr>
      <w:tabs>
        <w:tab w:val="center" w:pos="4536"/>
        <w:tab w:val="right" w:pos="9072"/>
      </w:tabs>
      <w:spacing w:line="240" w:lineRule="auto"/>
    </w:pPr>
    <w:rPr>
      <w:rFonts w:eastAsia="Franklin Gothic Book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5A58B8"/>
    <w:rPr>
      <w:rFonts w:ascii="ITCFranklinGothic LT Book" w:hAnsi="ITCFranklinGothic LT Boo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8B8"/>
    <w:pPr>
      <w:spacing w:line="240" w:lineRule="auto"/>
    </w:pPr>
    <w:rPr>
      <w:rFonts w:ascii="Tahoma" w:eastAsia="Franklin Gothic Book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A58B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4C13"/>
    <w:pPr>
      <w:spacing w:after="200"/>
      <w:ind w:left="720"/>
      <w:contextualSpacing/>
    </w:pPr>
    <w:rPr>
      <w:rFonts w:eastAsia="Franklin Gothic Book"/>
      <w:szCs w:val="22"/>
      <w:lang w:eastAsia="en-US"/>
    </w:rPr>
  </w:style>
  <w:style w:type="paragraph" w:customStyle="1" w:styleId="Absenderangaben1">
    <w:name w:val="Absenderangaben1"/>
    <w:basedOn w:val="Standard"/>
    <w:rsid w:val="00B90656"/>
    <w:pPr>
      <w:spacing w:line="220" w:lineRule="exact"/>
    </w:pPr>
    <w:rPr>
      <w:b/>
      <w:sz w:val="18"/>
    </w:rPr>
  </w:style>
  <w:style w:type="paragraph" w:customStyle="1" w:styleId="Absenderangaben2">
    <w:name w:val="Absenderangaben2"/>
    <w:basedOn w:val="Standard"/>
    <w:rsid w:val="00B90656"/>
    <w:pPr>
      <w:spacing w:line="180" w:lineRule="exact"/>
    </w:pPr>
    <w:rPr>
      <w:sz w:val="14"/>
    </w:rPr>
  </w:style>
  <w:style w:type="paragraph" w:customStyle="1" w:styleId="Korrespondenzangaben">
    <w:name w:val="Korrespondenzangaben"/>
    <w:basedOn w:val="Standard"/>
    <w:rsid w:val="00B90656"/>
    <w:pPr>
      <w:spacing w:line="180" w:lineRule="exact"/>
    </w:pPr>
    <w:rPr>
      <w:sz w:val="14"/>
    </w:rPr>
  </w:style>
  <w:style w:type="paragraph" w:customStyle="1" w:styleId="Korrespondenz2">
    <w:name w:val="Korrespondenz2"/>
    <w:basedOn w:val="Absenderangaben2"/>
    <w:rsid w:val="00B90656"/>
    <w:pPr>
      <w:spacing w:line="260" w:lineRule="exact"/>
    </w:pPr>
    <w:rPr>
      <w:sz w:val="22"/>
    </w:rPr>
  </w:style>
  <w:style w:type="character" w:styleId="Platzhaltertext">
    <w:name w:val="Placeholder Text"/>
    <w:uiPriority w:val="99"/>
    <w:semiHidden/>
    <w:rsid w:val="00C52992"/>
    <w:rPr>
      <w:color w:val="808080"/>
    </w:rPr>
  </w:style>
  <w:style w:type="paragraph" w:customStyle="1" w:styleId="Default">
    <w:name w:val="Default"/>
    <w:rsid w:val="000953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inkel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2018-07-04T12:35:00Z</dcterms:created>
  <dcterms:modified xsi:type="dcterms:W3CDTF">2024-06-11T06:43:00Z</dcterms:modified>
</cp:coreProperties>
</file>